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92" w:rsidRDefault="008D7E73">
      <w:pPr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7.65pt;margin-top:-48.85pt;width:70.9pt;height:72.6pt;z-index:251662336;mso-width-relative:margin;mso-height-relative:margin" stroked="f">
            <v:textbox>
              <w:txbxContent>
                <w:p w:rsidR="00923A90" w:rsidRDefault="00FE735B">
                  <w:r>
                    <w:rPr>
                      <w:noProof/>
                    </w:rPr>
                    <w:drawing>
                      <wp:inline distT="0" distB="0" distL="0" distR="0">
                        <wp:extent cx="649497" cy="715993"/>
                        <wp:effectExtent l="19050" t="0" r="0" b="0"/>
                        <wp:docPr id="1" name="Picture 1" descr="AV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944" cy="7175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6" type="#_x0000_t202" style="position:absolute;margin-left:-11.85pt;margin-top:-57.05pt;width:78.05pt;height:71.3pt;z-index:251660288;mso-width-relative:margin;mso-height-relative:margin" stroked="f">
            <v:textbox style="mso-next-textbox:#_x0000_s1026">
              <w:txbxContent>
                <w:p w:rsidR="00923A90" w:rsidRDefault="00F765D2">
                  <w:r>
                    <w:rPr>
                      <w:rFonts w:cs="Arial"/>
                      <w:noProof/>
                      <w:sz w:val="9"/>
                      <w:szCs w:val="9"/>
                    </w:rPr>
                    <w:drawing>
                      <wp:inline distT="0" distB="0" distL="0" distR="0">
                        <wp:extent cx="774580" cy="794061"/>
                        <wp:effectExtent l="19050" t="0" r="6470" b="0"/>
                        <wp:docPr id="13" name="Picture 13" descr="Image result for pacific northwest logo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pacific northwest logo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076" cy="798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81EEE" w:rsidRDefault="00BF195F" w:rsidP="00505CF4">
      <w:pPr>
        <w:rPr>
          <w:rFonts w:asciiTheme="minorHAnsi" w:hAnsiTheme="minorHAnsi" w:cstheme="minorHAnsi"/>
          <w:szCs w:val="22"/>
        </w:rPr>
      </w:pPr>
      <w:r w:rsidRPr="00BF02CF">
        <w:rPr>
          <w:rFonts w:asciiTheme="minorHAnsi" w:hAnsiTheme="minorHAnsi" w:cstheme="minorHAnsi"/>
          <w:szCs w:val="22"/>
        </w:rPr>
        <w:t xml:space="preserve">Hello NW </w:t>
      </w:r>
      <w:proofErr w:type="spellStart"/>
      <w:r w:rsidRPr="00BF02CF">
        <w:rPr>
          <w:rFonts w:asciiTheme="minorHAnsi" w:hAnsiTheme="minorHAnsi" w:cstheme="minorHAnsi"/>
          <w:szCs w:val="22"/>
        </w:rPr>
        <w:t>Volkssporters</w:t>
      </w:r>
      <w:proofErr w:type="spellEnd"/>
      <w:r w:rsidRPr="00BF02CF">
        <w:rPr>
          <w:rFonts w:asciiTheme="minorHAnsi" w:hAnsiTheme="minorHAnsi" w:cstheme="minorHAnsi"/>
          <w:szCs w:val="22"/>
        </w:rPr>
        <w:t xml:space="preserve">! </w:t>
      </w:r>
    </w:p>
    <w:p w:rsidR="00FA298B" w:rsidRDefault="00FA298B" w:rsidP="00505CF4">
      <w:pPr>
        <w:rPr>
          <w:rFonts w:asciiTheme="minorHAnsi" w:hAnsiTheme="minorHAnsi" w:cstheme="minorHAnsi"/>
          <w:szCs w:val="22"/>
        </w:rPr>
      </w:pPr>
    </w:p>
    <w:p w:rsidR="00614116" w:rsidRDefault="0030091E" w:rsidP="00505CF4">
      <w:pPr>
        <w:rPr>
          <w:rFonts w:asciiTheme="minorHAnsi" w:hAnsiTheme="minorHAnsi" w:cstheme="minorHAnsi"/>
          <w:szCs w:val="22"/>
        </w:rPr>
      </w:pPr>
      <w:r w:rsidRPr="0030091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“</w:t>
      </w:r>
      <w:r w:rsidR="00614116" w:rsidRPr="0030091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Life’s most persistent and urgent question is, ‘What are you doing for others?’</w:t>
      </w:r>
      <w:r w:rsidRPr="0030091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”</w:t>
      </w:r>
      <w:r w:rsidR="00614116">
        <w:rPr>
          <w:rFonts w:asciiTheme="minorHAnsi" w:hAnsiTheme="minorHAnsi" w:cstheme="minorHAnsi"/>
          <w:szCs w:val="22"/>
        </w:rPr>
        <w:t xml:space="preserve">  </w:t>
      </w:r>
      <w:r w:rsidR="00614116" w:rsidRPr="00614116">
        <w:rPr>
          <w:rFonts w:asciiTheme="minorHAnsi" w:hAnsiTheme="minorHAnsi" w:cstheme="minorHAnsi"/>
          <w:i/>
          <w:sz w:val="20"/>
          <w:szCs w:val="20"/>
        </w:rPr>
        <w:t>Martin Luther King, Jr.</w:t>
      </w:r>
      <w:r w:rsidR="00614116">
        <w:rPr>
          <w:rFonts w:asciiTheme="minorHAnsi" w:hAnsiTheme="minorHAnsi" w:cstheme="minorHAnsi"/>
          <w:szCs w:val="22"/>
        </w:rPr>
        <w:t xml:space="preserve">  </w:t>
      </w:r>
    </w:p>
    <w:p w:rsidR="008650A7" w:rsidRDefault="008650A7" w:rsidP="00505CF4">
      <w:pPr>
        <w:rPr>
          <w:rFonts w:asciiTheme="minorHAnsi" w:hAnsiTheme="minorHAnsi" w:cstheme="minorHAnsi"/>
          <w:szCs w:val="22"/>
        </w:rPr>
      </w:pPr>
    </w:p>
    <w:p w:rsidR="00F31002" w:rsidRDefault="005B2AC2" w:rsidP="00B80FE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1.  </w:t>
      </w:r>
      <w:r w:rsidR="0030091E" w:rsidRPr="0030091E">
        <w:rPr>
          <w:rFonts w:asciiTheme="minorHAnsi" w:hAnsiTheme="minorHAnsi" w:cstheme="minorHAnsi"/>
          <w:b/>
          <w:szCs w:val="22"/>
        </w:rPr>
        <w:t>COVID</w:t>
      </w:r>
      <w:r w:rsidR="00E420EA">
        <w:rPr>
          <w:rFonts w:asciiTheme="minorHAnsi" w:hAnsiTheme="minorHAnsi" w:cstheme="minorHAnsi"/>
          <w:b/>
          <w:szCs w:val="22"/>
        </w:rPr>
        <w:t>-19</w:t>
      </w:r>
      <w:r w:rsidR="0030091E" w:rsidRPr="0030091E">
        <w:rPr>
          <w:rFonts w:asciiTheme="minorHAnsi" w:hAnsiTheme="minorHAnsi" w:cstheme="minorHAnsi"/>
          <w:b/>
          <w:szCs w:val="22"/>
        </w:rPr>
        <w:t xml:space="preserve"> </w:t>
      </w:r>
      <w:r w:rsidR="0030091E">
        <w:rPr>
          <w:rFonts w:asciiTheme="minorHAnsi" w:hAnsiTheme="minorHAnsi" w:cstheme="minorHAnsi"/>
          <w:b/>
          <w:szCs w:val="22"/>
        </w:rPr>
        <w:t>E</w:t>
      </w:r>
      <w:r w:rsidR="0030091E" w:rsidRPr="0030091E">
        <w:rPr>
          <w:rFonts w:asciiTheme="minorHAnsi" w:hAnsiTheme="minorHAnsi" w:cstheme="minorHAnsi"/>
          <w:b/>
          <w:szCs w:val="22"/>
        </w:rPr>
        <w:t>ra Walk Procedures</w:t>
      </w:r>
      <w:r w:rsidR="0030091E">
        <w:rPr>
          <w:rFonts w:asciiTheme="minorHAnsi" w:hAnsiTheme="minorHAnsi" w:cstheme="minorHAnsi"/>
          <w:szCs w:val="22"/>
        </w:rPr>
        <w:t xml:space="preserve">.  After conferring with our state association presidents and vice-presidents, we’ve </w:t>
      </w:r>
      <w:r w:rsidR="005E43B5">
        <w:rPr>
          <w:rFonts w:asciiTheme="minorHAnsi" w:hAnsiTheme="minorHAnsi" w:cstheme="minorHAnsi"/>
          <w:szCs w:val="22"/>
        </w:rPr>
        <w:t>adopt</w:t>
      </w:r>
      <w:r w:rsidR="0030091E">
        <w:rPr>
          <w:rFonts w:asciiTheme="minorHAnsi" w:hAnsiTheme="minorHAnsi" w:cstheme="minorHAnsi"/>
          <w:szCs w:val="22"/>
        </w:rPr>
        <w:t xml:space="preserve">ed some basic recommendations for safe procedures to follow in group walks until we’re beyond the threat of the coronavirus.  The May </w:t>
      </w:r>
      <w:r w:rsidR="00B80FEB" w:rsidRPr="0030091E">
        <w:rPr>
          <w:rFonts w:asciiTheme="minorHAnsi" w:hAnsiTheme="minorHAnsi" w:cstheme="minorHAnsi"/>
          <w:szCs w:val="22"/>
        </w:rPr>
        <w:t xml:space="preserve">AVA </w:t>
      </w:r>
      <w:r w:rsidR="0030091E">
        <w:rPr>
          <w:rFonts w:asciiTheme="minorHAnsi" w:hAnsiTheme="minorHAnsi" w:cstheme="minorHAnsi"/>
          <w:szCs w:val="22"/>
        </w:rPr>
        <w:t>Checkpoint newsletter had a list of best practices on page three that we endorse.  Following the state and local restrictions where the walk occurs is paramount.  For now, we suggest</w:t>
      </w:r>
      <w:r w:rsidR="005E43B5">
        <w:rPr>
          <w:rFonts w:asciiTheme="minorHAnsi" w:hAnsiTheme="minorHAnsi" w:cstheme="minorHAnsi"/>
          <w:szCs w:val="22"/>
        </w:rPr>
        <w:t xml:space="preserve"> several variances from the AVA procedures:</w:t>
      </w:r>
    </w:p>
    <w:p w:rsidR="005E43B5" w:rsidRDefault="005E43B5" w:rsidP="00B80FEB">
      <w:pPr>
        <w:rPr>
          <w:rFonts w:asciiTheme="minorHAnsi" w:hAnsiTheme="minorHAnsi" w:cstheme="minorHAnsi"/>
          <w:szCs w:val="22"/>
        </w:rPr>
      </w:pPr>
    </w:p>
    <w:p w:rsidR="00ED19A4" w:rsidRDefault="00ED19A4" w:rsidP="005E43B5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-  Masks should be worn at registration and carried on the walk to be worn in areas where social distancing can’t be reasonably maintained. </w:t>
      </w:r>
    </w:p>
    <w:p w:rsidR="005E43B5" w:rsidRDefault="005E43B5" w:rsidP="005E43B5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Pr="005E43B5">
        <w:rPr>
          <w:rFonts w:asciiTheme="minorHAnsi" w:hAnsiTheme="minorHAnsi" w:cstheme="minorHAnsi"/>
          <w:szCs w:val="22"/>
        </w:rPr>
        <w:t>-</w:t>
      </w:r>
      <w:r>
        <w:rPr>
          <w:rFonts w:asciiTheme="minorHAnsi" w:hAnsiTheme="minorHAnsi" w:cstheme="minorHAnsi"/>
          <w:szCs w:val="22"/>
        </w:rPr>
        <w:t xml:space="preserve">  It’s best to ask all participants bring their own water and snacks</w:t>
      </w:r>
      <w:r w:rsidR="00ED19A4">
        <w:rPr>
          <w:rFonts w:asciiTheme="minorHAnsi" w:hAnsiTheme="minorHAnsi" w:cstheme="minorHAnsi"/>
          <w:szCs w:val="22"/>
        </w:rPr>
        <w:t>.</w:t>
      </w:r>
    </w:p>
    <w:p w:rsidR="005E43B5" w:rsidRDefault="005E43B5" w:rsidP="00B80FE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-  Our state web sites will have a form with images of a standard start card that we recommend you have walkers fill out in advance and bring to the walk.  Have the walkers deposit the card in a container and have a </w:t>
      </w:r>
      <w:r w:rsidR="00ED19A4">
        <w:rPr>
          <w:rFonts w:asciiTheme="minorHAnsi" w:hAnsiTheme="minorHAnsi" w:cstheme="minorHAnsi"/>
          <w:szCs w:val="22"/>
        </w:rPr>
        <w:t>volunteer</w:t>
      </w:r>
      <w:r>
        <w:rPr>
          <w:rFonts w:asciiTheme="minorHAnsi" w:hAnsiTheme="minorHAnsi" w:cstheme="minorHAnsi"/>
          <w:szCs w:val="22"/>
        </w:rPr>
        <w:t xml:space="preserve"> record the walkers’ names on a registration form.</w:t>
      </w:r>
    </w:p>
    <w:p w:rsidR="005E43B5" w:rsidRDefault="005E43B5" w:rsidP="00B80FE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-  Advise walkers to bring exact fees for the walk and deposit the money in a separate container.</w:t>
      </w:r>
    </w:p>
    <w:p w:rsidR="005E43B5" w:rsidRDefault="005E43B5" w:rsidP="00B80FE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-  Walkers should be advised to bring their own pen to sign any forms or fill out their achievement books.</w:t>
      </w:r>
    </w:p>
    <w:p w:rsidR="00ED19A4" w:rsidRDefault="005E43B5" w:rsidP="00B80FE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</w:t>
      </w:r>
      <w:r w:rsidR="00ED19A4">
        <w:rPr>
          <w:rFonts w:asciiTheme="minorHAnsi" w:hAnsiTheme="minorHAnsi" w:cstheme="minorHAnsi"/>
          <w:szCs w:val="22"/>
        </w:rPr>
        <w:t xml:space="preserve">-  Have one volunteer with mask and gloves dedicated to stamping achievement books. </w:t>
      </w:r>
    </w:p>
    <w:p w:rsidR="0060761C" w:rsidRPr="0030091E" w:rsidRDefault="0060761C" w:rsidP="005E43B5">
      <w:pPr>
        <w:rPr>
          <w:rFonts w:asciiTheme="minorHAnsi" w:hAnsiTheme="minorHAnsi" w:cstheme="minorHAnsi"/>
          <w:szCs w:val="22"/>
        </w:rPr>
      </w:pPr>
    </w:p>
    <w:p w:rsidR="00B80FEB" w:rsidRPr="00E420EA" w:rsidRDefault="00E420EA" w:rsidP="00B80FE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2.  Yellowk</w:t>
      </w:r>
      <w:r w:rsidR="00B80FEB">
        <w:rPr>
          <w:rFonts w:asciiTheme="minorHAnsi" w:hAnsiTheme="minorHAnsi" w:cstheme="minorHAnsi"/>
          <w:b/>
          <w:szCs w:val="22"/>
        </w:rPr>
        <w:t xml:space="preserve">nife hotel.  </w:t>
      </w:r>
      <w:r w:rsidRPr="00E420EA">
        <w:rPr>
          <w:rFonts w:asciiTheme="minorHAnsi" w:hAnsiTheme="minorHAnsi" w:cstheme="minorHAnsi"/>
          <w:szCs w:val="22"/>
        </w:rPr>
        <w:t xml:space="preserve">As a friendly reminder, if you had a reservation with the Chateau Nova in Yellowknife and aren’t sure you cancelled the reservation you might want to call them to confirm.  </w:t>
      </w:r>
      <w:r>
        <w:rPr>
          <w:rFonts w:asciiTheme="minorHAnsi" w:hAnsiTheme="minorHAnsi" w:cstheme="minorHAnsi"/>
          <w:szCs w:val="22"/>
        </w:rPr>
        <w:t xml:space="preserve">The conference was schedule to start this week, so cancel immediately.  </w:t>
      </w:r>
      <w:r w:rsidRPr="00E420EA">
        <w:rPr>
          <w:rFonts w:asciiTheme="minorHAnsi" w:hAnsiTheme="minorHAnsi" w:cstheme="minorHAnsi"/>
          <w:szCs w:val="22"/>
        </w:rPr>
        <w:t>A member of the regio</w:t>
      </w:r>
      <w:r>
        <w:rPr>
          <w:rFonts w:asciiTheme="minorHAnsi" w:hAnsiTheme="minorHAnsi" w:cstheme="minorHAnsi"/>
          <w:szCs w:val="22"/>
        </w:rPr>
        <w:t xml:space="preserve">n was recently in touch </w:t>
      </w:r>
      <w:r w:rsidR="00ED19A4">
        <w:rPr>
          <w:rFonts w:asciiTheme="minorHAnsi" w:hAnsiTheme="minorHAnsi" w:cstheme="minorHAnsi"/>
          <w:szCs w:val="22"/>
        </w:rPr>
        <w:t xml:space="preserve">with the hotel </w:t>
      </w:r>
      <w:r>
        <w:rPr>
          <w:rFonts w:asciiTheme="minorHAnsi" w:hAnsiTheme="minorHAnsi" w:cstheme="minorHAnsi"/>
          <w:szCs w:val="22"/>
        </w:rPr>
        <w:t>and the Chateau Nova staff</w:t>
      </w:r>
      <w:r w:rsidRPr="00E420EA">
        <w:rPr>
          <w:rFonts w:asciiTheme="minorHAnsi" w:hAnsiTheme="minorHAnsi" w:cstheme="minorHAnsi"/>
          <w:szCs w:val="22"/>
        </w:rPr>
        <w:t xml:space="preserve"> indicate</w:t>
      </w:r>
      <w:r>
        <w:rPr>
          <w:rFonts w:asciiTheme="minorHAnsi" w:hAnsiTheme="minorHAnsi" w:cstheme="minorHAnsi"/>
          <w:szCs w:val="22"/>
        </w:rPr>
        <w:t>d</w:t>
      </w:r>
      <w:r w:rsidRPr="00E420EA">
        <w:rPr>
          <w:rFonts w:asciiTheme="minorHAnsi" w:hAnsiTheme="minorHAnsi" w:cstheme="minorHAnsi"/>
          <w:szCs w:val="22"/>
        </w:rPr>
        <w:t xml:space="preserve"> they still have many attendees who haven’t cancelled.  </w:t>
      </w:r>
    </w:p>
    <w:p w:rsidR="00E420EA" w:rsidRDefault="00E420EA" w:rsidP="00B80FEB">
      <w:pPr>
        <w:rPr>
          <w:rFonts w:asciiTheme="minorHAnsi" w:hAnsiTheme="minorHAnsi" w:cstheme="minorHAnsi"/>
          <w:b/>
          <w:szCs w:val="22"/>
        </w:rPr>
      </w:pPr>
    </w:p>
    <w:p w:rsidR="00B80FEB" w:rsidRPr="00ED19A4" w:rsidRDefault="00B80FEB" w:rsidP="00B80FE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3.  OSB tutorial in TAW</w:t>
      </w:r>
      <w:r w:rsidR="00E420EA">
        <w:rPr>
          <w:rFonts w:asciiTheme="minorHAnsi" w:hAnsiTheme="minorHAnsi" w:cstheme="minorHAnsi"/>
          <w:b/>
          <w:szCs w:val="22"/>
        </w:rPr>
        <w:t xml:space="preserve">.  </w:t>
      </w:r>
      <w:r w:rsidR="00E420EA" w:rsidRPr="00E420EA">
        <w:rPr>
          <w:rFonts w:asciiTheme="minorHAnsi" w:hAnsiTheme="minorHAnsi" w:cstheme="minorHAnsi"/>
          <w:szCs w:val="22"/>
        </w:rPr>
        <w:t>On the last page of The American Wanderer there’s a great tutorial on how to register for the Online Start Box</w:t>
      </w:r>
      <w:r w:rsidR="00ED19A4">
        <w:rPr>
          <w:rFonts w:asciiTheme="minorHAnsi" w:hAnsiTheme="minorHAnsi" w:cstheme="minorHAnsi"/>
          <w:szCs w:val="22"/>
        </w:rPr>
        <w:t xml:space="preserve"> (OSB)</w:t>
      </w:r>
      <w:r w:rsidR="00E420EA">
        <w:rPr>
          <w:rFonts w:asciiTheme="minorHAnsi" w:hAnsiTheme="minorHAnsi" w:cstheme="minorHAnsi"/>
          <w:b/>
          <w:szCs w:val="22"/>
        </w:rPr>
        <w:t xml:space="preserve">.  </w:t>
      </w:r>
      <w:r w:rsidR="00ED19A4" w:rsidRPr="00ED19A4">
        <w:rPr>
          <w:rFonts w:asciiTheme="minorHAnsi" w:hAnsiTheme="minorHAnsi" w:cstheme="minorHAnsi"/>
          <w:szCs w:val="22"/>
        </w:rPr>
        <w:t xml:space="preserve">More and more of our walks are being added to the OSB, so it’s </w:t>
      </w:r>
      <w:r w:rsidR="00ED19A4">
        <w:rPr>
          <w:rFonts w:asciiTheme="minorHAnsi" w:hAnsiTheme="minorHAnsi" w:cstheme="minorHAnsi"/>
          <w:szCs w:val="22"/>
        </w:rPr>
        <w:t xml:space="preserve">increasingly important </w:t>
      </w:r>
      <w:r w:rsidR="00ED19A4" w:rsidRPr="00ED19A4">
        <w:rPr>
          <w:rFonts w:asciiTheme="minorHAnsi" w:hAnsiTheme="minorHAnsi" w:cstheme="minorHAnsi"/>
          <w:szCs w:val="22"/>
        </w:rPr>
        <w:t xml:space="preserve">for walkers to </w:t>
      </w:r>
      <w:r w:rsidR="00ED19A4">
        <w:rPr>
          <w:rFonts w:asciiTheme="minorHAnsi" w:hAnsiTheme="minorHAnsi" w:cstheme="minorHAnsi"/>
          <w:szCs w:val="22"/>
        </w:rPr>
        <w:t>learn to use</w:t>
      </w:r>
      <w:r w:rsidR="00ED19A4" w:rsidRPr="00ED19A4">
        <w:rPr>
          <w:rFonts w:asciiTheme="minorHAnsi" w:hAnsiTheme="minorHAnsi" w:cstheme="minorHAnsi"/>
          <w:szCs w:val="22"/>
        </w:rPr>
        <w:t xml:space="preserve"> the OSB.  </w:t>
      </w:r>
    </w:p>
    <w:p w:rsidR="00DF19A2" w:rsidRDefault="00DF19A2" w:rsidP="00B80FEB">
      <w:pPr>
        <w:rPr>
          <w:rFonts w:asciiTheme="minorHAnsi" w:hAnsiTheme="minorHAnsi" w:cstheme="minorHAnsi"/>
          <w:b/>
          <w:szCs w:val="22"/>
        </w:rPr>
      </w:pPr>
    </w:p>
    <w:p w:rsidR="00FF5C6B" w:rsidRPr="00ED19A4" w:rsidRDefault="00DF19A2" w:rsidP="00B80FEB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4.  You</w:t>
      </w:r>
      <w:r w:rsidR="00ED19A4">
        <w:rPr>
          <w:rFonts w:asciiTheme="minorHAnsi" w:hAnsiTheme="minorHAnsi" w:cstheme="minorHAnsi"/>
          <w:b/>
          <w:szCs w:val="22"/>
        </w:rPr>
        <w:t>T</w:t>
      </w:r>
      <w:r>
        <w:rPr>
          <w:rFonts w:asciiTheme="minorHAnsi" w:hAnsiTheme="minorHAnsi" w:cstheme="minorHAnsi"/>
          <w:b/>
          <w:szCs w:val="22"/>
        </w:rPr>
        <w:t xml:space="preserve">ube AVA videos.  </w:t>
      </w:r>
      <w:r w:rsidR="00ED19A4" w:rsidRPr="00ED19A4">
        <w:rPr>
          <w:rFonts w:asciiTheme="minorHAnsi" w:hAnsiTheme="minorHAnsi" w:cstheme="minorHAnsi"/>
          <w:szCs w:val="22"/>
        </w:rPr>
        <w:t xml:space="preserve">Several educational videos have been added to YouTube about our program.  To see them open youtube.com and search </w:t>
      </w:r>
      <w:r w:rsidR="00857359" w:rsidRPr="00ED19A4">
        <w:rPr>
          <w:rFonts w:asciiTheme="minorHAnsi" w:hAnsiTheme="minorHAnsi" w:cstheme="minorHAnsi"/>
          <w:szCs w:val="22"/>
        </w:rPr>
        <w:t>for America’s Walking Club.</w:t>
      </w:r>
      <w:r w:rsidR="00857359">
        <w:rPr>
          <w:rFonts w:asciiTheme="minorHAnsi" w:hAnsiTheme="minorHAnsi" w:cstheme="minorHAnsi"/>
          <w:b/>
          <w:szCs w:val="22"/>
        </w:rPr>
        <w:t xml:space="preserve">  </w:t>
      </w:r>
      <w:r w:rsidR="00ED19A4" w:rsidRPr="00ED19A4">
        <w:rPr>
          <w:rFonts w:asciiTheme="minorHAnsi" w:hAnsiTheme="minorHAnsi" w:cstheme="minorHAnsi"/>
          <w:szCs w:val="22"/>
        </w:rPr>
        <w:t xml:space="preserve">These are </w:t>
      </w:r>
      <w:r w:rsidR="00D64427">
        <w:rPr>
          <w:rFonts w:asciiTheme="minorHAnsi" w:hAnsiTheme="minorHAnsi" w:cstheme="minorHAnsi"/>
          <w:szCs w:val="22"/>
        </w:rPr>
        <w:t>three</w:t>
      </w:r>
      <w:r w:rsidR="00ED19A4" w:rsidRPr="00ED19A4">
        <w:rPr>
          <w:rFonts w:asciiTheme="minorHAnsi" w:hAnsiTheme="minorHAnsi" w:cstheme="minorHAnsi"/>
          <w:szCs w:val="22"/>
        </w:rPr>
        <w:t xml:space="preserve"> topics to see now:</w:t>
      </w:r>
    </w:p>
    <w:p w:rsidR="00FF5C6B" w:rsidRDefault="00FF5C6B" w:rsidP="00B80FEB">
      <w:pPr>
        <w:rPr>
          <w:rFonts w:asciiTheme="minorHAnsi" w:hAnsiTheme="minorHAnsi" w:cstheme="minorHAnsi"/>
          <w:b/>
          <w:szCs w:val="22"/>
        </w:rPr>
      </w:pPr>
    </w:p>
    <w:p w:rsidR="00FF5C6B" w:rsidRDefault="00FF5C6B" w:rsidP="00FF5C6B">
      <w:r>
        <w:rPr>
          <w:rFonts w:asciiTheme="minorHAnsi" w:hAnsiTheme="minorHAnsi" w:cstheme="minorHAnsi"/>
          <w:szCs w:val="22"/>
        </w:rPr>
        <w:t>Come Walk With Us</w:t>
      </w:r>
      <w:proofErr w:type="gramStart"/>
      <w:r>
        <w:rPr>
          <w:rFonts w:asciiTheme="minorHAnsi" w:hAnsiTheme="minorHAnsi" w:cstheme="minorHAnsi"/>
          <w:szCs w:val="22"/>
        </w:rPr>
        <w:t>!</w:t>
      </w:r>
      <w:r w:rsidRPr="00FF5C6B">
        <w:rPr>
          <w:rFonts w:asciiTheme="minorHAnsi" w:hAnsiTheme="minorHAnsi" w:cstheme="minorHAnsi"/>
          <w:szCs w:val="22"/>
        </w:rPr>
        <w:t>:</w:t>
      </w:r>
      <w:proofErr w:type="gramEnd"/>
      <w:r>
        <w:rPr>
          <w:rFonts w:asciiTheme="minorHAnsi" w:hAnsiTheme="minorHAnsi" w:cstheme="minorHAnsi"/>
          <w:b/>
          <w:szCs w:val="22"/>
        </w:rPr>
        <w:t xml:space="preserve">  </w:t>
      </w:r>
      <w:hyperlink r:id="rId10" w:history="1">
        <w:r w:rsidR="00DF19A2">
          <w:rPr>
            <w:rStyle w:val="Hyperlink"/>
          </w:rPr>
          <w:t>https://www.youtube.com/watch?v=Hvh4i0gKWbs</w:t>
        </w:r>
      </w:hyperlink>
    </w:p>
    <w:p w:rsidR="00FF5C6B" w:rsidRDefault="00FF5C6B" w:rsidP="00B80FEB"/>
    <w:p w:rsidR="00DF19A2" w:rsidRDefault="00FF5C6B" w:rsidP="00B80FEB">
      <w:r>
        <w:t xml:space="preserve">Safety </w:t>
      </w:r>
      <w:r w:rsidR="00857359">
        <w:t xml:space="preserve">Guidelines </w:t>
      </w:r>
      <w:r>
        <w:t xml:space="preserve">video:  </w:t>
      </w:r>
      <w:hyperlink r:id="rId11" w:history="1">
        <w:r>
          <w:rPr>
            <w:rStyle w:val="Hyperlink"/>
          </w:rPr>
          <w:t>https://www.youtube.com/watch?v=LSmln8M9ak4</w:t>
        </w:r>
      </w:hyperlink>
    </w:p>
    <w:p w:rsidR="00ED19A4" w:rsidRDefault="00ED19A4" w:rsidP="00B80FEB"/>
    <w:p w:rsidR="00ED19A4" w:rsidRDefault="00ED19A4" w:rsidP="00B80FEB">
      <w:pPr>
        <w:rPr>
          <w:rFonts w:asciiTheme="minorHAnsi" w:hAnsiTheme="minorHAnsi" w:cstheme="minorHAnsi"/>
          <w:b/>
          <w:szCs w:val="22"/>
        </w:rPr>
      </w:pPr>
      <w:r>
        <w:t xml:space="preserve">Walk long, walk strong:  </w:t>
      </w:r>
      <w:hyperlink r:id="rId12" w:history="1">
        <w:r>
          <w:rPr>
            <w:rStyle w:val="Hyperlink"/>
          </w:rPr>
          <w:t>https://www.youtube.com/watch?v=UvGaExVmGBE</w:t>
        </w:r>
      </w:hyperlink>
    </w:p>
    <w:p w:rsidR="00B80FEB" w:rsidRDefault="00B80FEB" w:rsidP="00B80FEB">
      <w:pPr>
        <w:rPr>
          <w:rFonts w:asciiTheme="minorHAnsi" w:hAnsiTheme="minorHAnsi" w:cstheme="minorHAnsi"/>
          <w:b/>
          <w:szCs w:val="22"/>
        </w:rPr>
      </w:pPr>
    </w:p>
    <w:p w:rsidR="00B80FEB" w:rsidRPr="00F31002" w:rsidRDefault="00B80FEB" w:rsidP="00B80FEB">
      <w:pPr>
        <w:rPr>
          <w:rFonts w:asciiTheme="majorHAnsi" w:hAnsiTheme="majorHAnsi" w:cstheme="minorHAnsi"/>
          <w:b/>
          <w:color w:val="365F91" w:themeColor="accent1" w:themeShade="BF"/>
          <w:sz w:val="16"/>
          <w:szCs w:val="16"/>
        </w:rPr>
      </w:pPr>
    </w:p>
    <w:p w:rsidR="00E2167B" w:rsidRDefault="0030091E" w:rsidP="00505CF4">
      <w:pPr>
        <w:rPr>
          <w:rFonts w:asciiTheme="minorHAnsi" w:hAnsiTheme="minorHAnsi" w:cstheme="minorHAnsi"/>
          <w:i/>
          <w:sz w:val="20"/>
          <w:szCs w:val="20"/>
        </w:rPr>
      </w:pPr>
      <w:r w:rsidRPr="0030091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“I will not follow where the path may lead, but I will go where there is no path, and I will leave a trail.” </w:t>
      </w:r>
      <w:r>
        <w:rPr>
          <w:rFonts w:asciiTheme="minorHAnsi" w:hAnsiTheme="minorHAnsi" w:cstheme="minorHAnsi"/>
        </w:rPr>
        <w:t xml:space="preserve"> </w:t>
      </w:r>
      <w:r w:rsidRPr="0030091E">
        <w:rPr>
          <w:rFonts w:asciiTheme="minorHAnsi" w:hAnsiTheme="minorHAnsi" w:cstheme="minorHAnsi"/>
          <w:i/>
          <w:sz w:val="20"/>
          <w:szCs w:val="20"/>
        </w:rPr>
        <w:t>Muriel Strode</w:t>
      </w:r>
    </w:p>
    <w:p w:rsidR="0030091E" w:rsidRDefault="0030091E" w:rsidP="00505CF4">
      <w:pPr>
        <w:rPr>
          <w:rFonts w:asciiTheme="minorHAnsi" w:hAnsiTheme="minorHAnsi" w:cstheme="minorHAnsi"/>
        </w:rPr>
      </w:pPr>
    </w:p>
    <w:p w:rsidR="00030D19" w:rsidRDefault="00CA1484">
      <w:r>
        <w:rPr>
          <w:rFonts w:asciiTheme="minorHAnsi" w:hAnsiTheme="minorHAnsi" w:cstheme="minorHAnsi"/>
          <w:szCs w:val="22"/>
        </w:rPr>
        <w:t>H</w:t>
      </w:r>
      <w:r w:rsidR="00153DD1" w:rsidRPr="0030797D">
        <w:rPr>
          <w:rFonts w:asciiTheme="minorHAnsi" w:hAnsiTheme="minorHAnsi" w:cstheme="minorHAnsi"/>
          <w:szCs w:val="22"/>
        </w:rPr>
        <w:t xml:space="preserve">appy </w:t>
      </w:r>
      <w:r w:rsidR="009520DB">
        <w:rPr>
          <w:rFonts w:asciiTheme="minorHAnsi" w:hAnsiTheme="minorHAnsi" w:cstheme="minorHAnsi"/>
          <w:szCs w:val="22"/>
        </w:rPr>
        <w:t>Trails</w:t>
      </w:r>
      <w:r w:rsidR="00153DD1" w:rsidRPr="0030797D">
        <w:rPr>
          <w:rFonts w:asciiTheme="minorHAnsi" w:hAnsiTheme="minorHAnsi" w:cstheme="minorHAnsi"/>
          <w:szCs w:val="22"/>
        </w:rPr>
        <w:t>!</w:t>
      </w:r>
      <w:r w:rsidR="00E61A78">
        <w:rPr>
          <w:rFonts w:asciiTheme="minorHAnsi" w:hAnsiTheme="minorHAnsi" w:cstheme="minorHAnsi"/>
          <w:szCs w:val="22"/>
        </w:rPr>
        <w:t xml:space="preserve">  </w:t>
      </w:r>
      <w:r w:rsidR="00BF195F" w:rsidRPr="0030797D">
        <w:rPr>
          <w:rFonts w:asciiTheme="minorHAnsi" w:hAnsiTheme="minorHAnsi" w:cstheme="minorHAnsi"/>
          <w:szCs w:val="22"/>
        </w:rPr>
        <w:t xml:space="preserve">Tom </w:t>
      </w:r>
      <w:proofErr w:type="spellStart"/>
      <w:r w:rsidR="00BF195F" w:rsidRPr="0030797D">
        <w:rPr>
          <w:rFonts w:asciiTheme="minorHAnsi" w:hAnsiTheme="minorHAnsi" w:cstheme="minorHAnsi"/>
          <w:szCs w:val="22"/>
        </w:rPr>
        <w:t>Baltes</w:t>
      </w:r>
      <w:proofErr w:type="spellEnd"/>
      <w:r w:rsidR="00E86AC5" w:rsidRPr="0030797D">
        <w:rPr>
          <w:rFonts w:asciiTheme="minorHAnsi" w:hAnsiTheme="minorHAnsi" w:cstheme="minorHAnsi"/>
          <w:szCs w:val="22"/>
        </w:rPr>
        <w:t xml:space="preserve">, </w:t>
      </w:r>
      <w:r w:rsidR="00BF195F" w:rsidRPr="0030797D">
        <w:rPr>
          <w:rFonts w:asciiTheme="minorHAnsi" w:hAnsiTheme="minorHAnsi" w:cstheme="minorHAnsi"/>
          <w:szCs w:val="22"/>
        </w:rPr>
        <w:t>NW Regional Director</w:t>
      </w:r>
      <w:r w:rsidR="00E86AC5" w:rsidRPr="0030797D">
        <w:rPr>
          <w:rFonts w:asciiTheme="minorHAnsi" w:hAnsiTheme="minorHAnsi" w:cstheme="minorHAnsi"/>
          <w:szCs w:val="22"/>
        </w:rPr>
        <w:t xml:space="preserve">, </w:t>
      </w:r>
      <w:r w:rsidR="00BF195F" w:rsidRPr="0030797D">
        <w:rPr>
          <w:rFonts w:asciiTheme="minorHAnsi" w:hAnsiTheme="minorHAnsi" w:cstheme="minorHAnsi"/>
          <w:szCs w:val="22"/>
        </w:rPr>
        <w:t>505-298-1256</w:t>
      </w:r>
      <w:r w:rsidR="00E86AC5" w:rsidRPr="0030797D">
        <w:rPr>
          <w:rFonts w:asciiTheme="minorHAnsi" w:hAnsiTheme="minorHAnsi" w:cstheme="minorHAnsi"/>
          <w:szCs w:val="22"/>
        </w:rPr>
        <w:t xml:space="preserve">, </w:t>
      </w:r>
      <w:hyperlink r:id="rId13" w:history="1">
        <w:r w:rsidR="00BF195F" w:rsidRPr="0030797D">
          <w:rPr>
            <w:rStyle w:val="Hyperlink"/>
            <w:rFonts w:asciiTheme="minorHAnsi" w:hAnsiTheme="minorHAnsi" w:cstheme="minorHAnsi"/>
            <w:szCs w:val="22"/>
          </w:rPr>
          <w:t>TLBaltes@aol.com</w:t>
        </w:r>
      </w:hyperlink>
    </w:p>
    <w:p w:rsidR="00FA298B" w:rsidRDefault="00FA298B"/>
    <w:p w:rsidR="00FA298B" w:rsidRDefault="00FA298B">
      <w:pPr>
        <w:rPr>
          <w:rStyle w:val="quote-author-name"/>
          <w:rFonts w:cs="Arial"/>
          <w:b/>
          <w:bCs/>
          <w:color w:val="333333"/>
          <w:sz w:val="11"/>
          <w:szCs w:val="11"/>
          <w:bdr w:val="none" w:sz="0" w:space="0" w:color="auto" w:frame="1"/>
          <w:shd w:val="clear" w:color="auto" w:fill="FFFFFF"/>
        </w:rPr>
      </w:pPr>
    </w:p>
    <w:p w:rsidR="00F31002" w:rsidRPr="00F31002" w:rsidRDefault="00F31002">
      <w:pPr>
        <w:rPr>
          <w:rFonts w:asciiTheme="minorHAnsi" w:hAnsiTheme="minorHAnsi" w:cstheme="minorHAnsi"/>
          <w:sz w:val="18"/>
          <w:szCs w:val="18"/>
        </w:rPr>
      </w:pPr>
    </w:p>
    <w:sectPr w:rsidR="00F31002" w:rsidRPr="00F31002" w:rsidSect="00467223">
      <w:headerReference w:type="default" r:id="rId14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CC" w:rsidRDefault="006C30CC" w:rsidP="00EE184B">
      <w:r>
        <w:separator/>
      </w:r>
    </w:p>
  </w:endnote>
  <w:endnote w:type="continuationSeparator" w:id="0">
    <w:p w:rsidR="006C30CC" w:rsidRDefault="006C30CC" w:rsidP="00EE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CC" w:rsidRDefault="006C30CC" w:rsidP="00EE184B">
      <w:r>
        <w:separator/>
      </w:r>
    </w:p>
  </w:footnote>
  <w:footnote w:type="continuationSeparator" w:id="0">
    <w:p w:rsidR="006C30CC" w:rsidRDefault="006C30CC" w:rsidP="00EE1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3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343"/>
      <w:gridCol w:w="7792"/>
    </w:tblGrid>
    <w:tr w:rsidR="00923A90" w:rsidTr="005C5A21">
      <w:tc>
        <w:tcPr>
          <w:tcW w:w="1156" w:type="pct"/>
          <w:tcBorders>
            <w:right w:val="single" w:sz="18" w:space="0" w:color="4F81BD" w:themeColor="accent1"/>
          </w:tcBorders>
        </w:tcPr>
        <w:p w:rsidR="00923A90" w:rsidRPr="00EE184B" w:rsidRDefault="00923A90" w:rsidP="005C5A21">
          <w:pPr>
            <w:pStyle w:val="Header"/>
            <w:rPr>
              <w:color w:val="0070C0"/>
            </w:rPr>
          </w:pPr>
        </w:p>
      </w:tc>
      <w:sdt>
        <w:sdtPr>
          <w:rPr>
            <w:b/>
            <w:sz w:val="24"/>
          </w:rPr>
          <w:alias w:val="Title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844" w:type="pct"/>
              <w:tcBorders>
                <w:left w:val="single" w:sz="18" w:space="0" w:color="4F81BD" w:themeColor="accent1"/>
              </w:tcBorders>
            </w:tcPr>
            <w:p w:rsidR="00923A90" w:rsidRDefault="009C2D72" w:rsidP="00B80FEB">
              <w:pPr>
                <w:pStyle w:val="Header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</w:rPr>
              </w:pPr>
              <w:r>
                <w:rPr>
                  <w:b/>
                  <w:sz w:val="24"/>
                </w:rPr>
                <w:t>PNW Walk Talk #3</w:t>
              </w:r>
              <w:r w:rsidR="00B80FEB">
                <w:rPr>
                  <w:b/>
                  <w:sz w:val="24"/>
                </w:rPr>
                <w:t>3</w:t>
              </w:r>
              <w:r w:rsidR="00EE71CE">
                <w:rPr>
                  <w:b/>
                  <w:sz w:val="24"/>
                </w:rPr>
                <w:t xml:space="preserve">       -     </w:t>
              </w:r>
              <w:r w:rsidR="00B80FEB">
                <w:rPr>
                  <w:b/>
                  <w:sz w:val="24"/>
                </w:rPr>
                <w:t>7 June</w:t>
              </w:r>
              <w:r w:rsidR="00E964AB">
                <w:rPr>
                  <w:b/>
                  <w:sz w:val="24"/>
                </w:rPr>
                <w:t xml:space="preserve"> 2020</w:t>
              </w:r>
            </w:p>
          </w:tc>
        </w:sdtContent>
      </w:sdt>
    </w:tr>
  </w:tbl>
  <w:p w:rsidR="00923A90" w:rsidRDefault="00613FB2" w:rsidP="00613FB2">
    <w:pPr>
      <w:pStyle w:val="Header"/>
      <w:tabs>
        <w:tab w:val="clear" w:pos="4680"/>
        <w:tab w:val="clear" w:pos="9360"/>
        <w:tab w:val="left" w:pos="118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70E"/>
    <w:multiLevelType w:val="hybridMultilevel"/>
    <w:tmpl w:val="39467E30"/>
    <w:lvl w:ilvl="0" w:tplc="CBB46B3C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53E0"/>
    <w:multiLevelType w:val="hybridMultilevel"/>
    <w:tmpl w:val="AF4EDC52"/>
    <w:lvl w:ilvl="0" w:tplc="8F425D2A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14187"/>
    <w:multiLevelType w:val="hybridMultilevel"/>
    <w:tmpl w:val="1396AEE8"/>
    <w:lvl w:ilvl="0" w:tplc="3D5AEFF4">
      <w:start w:val="12"/>
      <w:numFmt w:val="bullet"/>
      <w:lvlText w:val="-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42E35E3"/>
    <w:multiLevelType w:val="hybridMultilevel"/>
    <w:tmpl w:val="49FEF052"/>
    <w:lvl w:ilvl="0" w:tplc="E326B8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C6541D"/>
    <w:multiLevelType w:val="hybridMultilevel"/>
    <w:tmpl w:val="7A360D98"/>
    <w:lvl w:ilvl="0" w:tplc="0854B80E">
      <w:start w:val="1"/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39A2453A"/>
    <w:multiLevelType w:val="hybridMultilevel"/>
    <w:tmpl w:val="CF8604AC"/>
    <w:lvl w:ilvl="0" w:tplc="F4DAEB76">
      <w:start w:val="12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3E0639A0"/>
    <w:multiLevelType w:val="hybridMultilevel"/>
    <w:tmpl w:val="6B307A3C"/>
    <w:lvl w:ilvl="0" w:tplc="7F0EA340">
      <w:start w:val="1"/>
      <w:numFmt w:val="bullet"/>
      <w:lvlText w:val="-"/>
      <w:lvlJc w:val="left"/>
      <w:pPr>
        <w:ind w:left="6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407F1B32"/>
    <w:multiLevelType w:val="hybridMultilevel"/>
    <w:tmpl w:val="5016BE18"/>
    <w:lvl w:ilvl="0" w:tplc="B54A7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D5A26"/>
    <w:multiLevelType w:val="hybridMultilevel"/>
    <w:tmpl w:val="79CC13B6"/>
    <w:lvl w:ilvl="0" w:tplc="CFEE65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424CF0"/>
    <w:multiLevelType w:val="hybridMultilevel"/>
    <w:tmpl w:val="04989106"/>
    <w:lvl w:ilvl="0" w:tplc="9656E6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E36A54"/>
    <w:multiLevelType w:val="hybridMultilevel"/>
    <w:tmpl w:val="04BAA1F8"/>
    <w:lvl w:ilvl="0" w:tplc="092E84F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3C1F09"/>
    <w:rsid w:val="0000150F"/>
    <w:rsid w:val="000021E9"/>
    <w:rsid w:val="00006B37"/>
    <w:rsid w:val="00010562"/>
    <w:rsid w:val="0001586D"/>
    <w:rsid w:val="00020034"/>
    <w:rsid w:val="000224C3"/>
    <w:rsid w:val="00023786"/>
    <w:rsid w:val="00030B26"/>
    <w:rsid w:val="00030D19"/>
    <w:rsid w:val="000332E4"/>
    <w:rsid w:val="00034977"/>
    <w:rsid w:val="00034CA5"/>
    <w:rsid w:val="000359D4"/>
    <w:rsid w:val="00036CAC"/>
    <w:rsid w:val="00040C7D"/>
    <w:rsid w:val="00050326"/>
    <w:rsid w:val="00050666"/>
    <w:rsid w:val="00050C29"/>
    <w:rsid w:val="00055CDF"/>
    <w:rsid w:val="000576C9"/>
    <w:rsid w:val="00061D19"/>
    <w:rsid w:val="000653B8"/>
    <w:rsid w:val="00065DF4"/>
    <w:rsid w:val="000765FF"/>
    <w:rsid w:val="000807A5"/>
    <w:rsid w:val="00083EC0"/>
    <w:rsid w:val="00085ABA"/>
    <w:rsid w:val="00094481"/>
    <w:rsid w:val="00094ADE"/>
    <w:rsid w:val="00096A26"/>
    <w:rsid w:val="000A516F"/>
    <w:rsid w:val="000A5CEE"/>
    <w:rsid w:val="000A751F"/>
    <w:rsid w:val="000B0419"/>
    <w:rsid w:val="000B0DC3"/>
    <w:rsid w:val="000B245E"/>
    <w:rsid w:val="000B5FEF"/>
    <w:rsid w:val="000B7598"/>
    <w:rsid w:val="000C1408"/>
    <w:rsid w:val="000C16BC"/>
    <w:rsid w:val="000C4C44"/>
    <w:rsid w:val="000D2C5A"/>
    <w:rsid w:val="000D43AC"/>
    <w:rsid w:val="000D5C45"/>
    <w:rsid w:val="000D7ECF"/>
    <w:rsid w:val="000E12B7"/>
    <w:rsid w:val="000E303E"/>
    <w:rsid w:val="000E7113"/>
    <w:rsid w:val="000F49DA"/>
    <w:rsid w:val="000F6891"/>
    <w:rsid w:val="0010056D"/>
    <w:rsid w:val="00102FF6"/>
    <w:rsid w:val="00103F23"/>
    <w:rsid w:val="001068DB"/>
    <w:rsid w:val="00111A2D"/>
    <w:rsid w:val="00111BE5"/>
    <w:rsid w:val="00113C2D"/>
    <w:rsid w:val="00115E48"/>
    <w:rsid w:val="00115E50"/>
    <w:rsid w:val="00117FF8"/>
    <w:rsid w:val="00120716"/>
    <w:rsid w:val="00121FFC"/>
    <w:rsid w:val="00130677"/>
    <w:rsid w:val="00134688"/>
    <w:rsid w:val="00137BA2"/>
    <w:rsid w:val="001420EF"/>
    <w:rsid w:val="00147022"/>
    <w:rsid w:val="001518B0"/>
    <w:rsid w:val="00152154"/>
    <w:rsid w:val="001527AE"/>
    <w:rsid w:val="001537F5"/>
    <w:rsid w:val="00153AE5"/>
    <w:rsid w:val="00153DD1"/>
    <w:rsid w:val="00161770"/>
    <w:rsid w:val="00164768"/>
    <w:rsid w:val="001667AF"/>
    <w:rsid w:val="001673D6"/>
    <w:rsid w:val="00172D8B"/>
    <w:rsid w:val="00176926"/>
    <w:rsid w:val="001779AA"/>
    <w:rsid w:val="001837BB"/>
    <w:rsid w:val="00184144"/>
    <w:rsid w:val="001943BC"/>
    <w:rsid w:val="001977A2"/>
    <w:rsid w:val="001A03F0"/>
    <w:rsid w:val="001B3C0F"/>
    <w:rsid w:val="001B441E"/>
    <w:rsid w:val="001B490E"/>
    <w:rsid w:val="001B5D6C"/>
    <w:rsid w:val="001C0EBE"/>
    <w:rsid w:val="001C2581"/>
    <w:rsid w:val="001C3F12"/>
    <w:rsid w:val="001D10C5"/>
    <w:rsid w:val="001D1A2C"/>
    <w:rsid w:val="001D2F3B"/>
    <w:rsid w:val="001D45BD"/>
    <w:rsid w:val="001D526D"/>
    <w:rsid w:val="001E1253"/>
    <w:rsid w:val="001E1CEE"/>
    <w:rsid w:val="001E38E7"/>
    <w:rsid w:val="001E5723"/>
    <w:rsid w:val="001E6D9A"/>
    <w:rsid w:val="001F06EA"/>
    <w:rsid w:val="001F0838"/>
    <w:rsid w:val="001F1AE5"/>
    <w:rsid w:val="00200A82"/>
    <w:rsid w:val="00202B78"/>
    <w:rsid w:val="00210796"/>
    <w:rsid w:val="00211F2D"/>
    <w:rsid w:val="00212862"/>
    <w:rsid w:val="0021342E"/>
    <w:rsid w:val="002139DE"/>
    <w:rsid w:val="00214321"/>
    <w:rsid w:val="00215975"/>
    <w:rsid w:val="00215CB3"/>
    <w:rsid w:val="00224C73"/>
    <w:rsid w:val="0023043D"/>
    <w:rsid w:val="002333EA"/>
    <w:rsid w:val="0023475C"/>
    <w:rsid w:val="00234C0D"/>
    <w:rsid w:val="00243AEF"/>
    <w:rsid w:val="002450B0"/>
    <w:rsid w:val="00245EBB"/>
    <w:rsid w:val="00250233"/>
    <w:rsid w:val="00256F82"/>
    <w:rsid w:val="00257281"/>
    <w:rsid w:val="00260B2C"/>
    <w:rsid w:val="00262213"/>
    <w:rsid w:val="00266456"/>
    <w:rsid w:val="00266E27"/>
    <w:rsid w:val="00280B58"/>
    <w:rsid w:val="00281C81"/>
    <w:rsid w:val="00283624"/>
    <w:rsid w:val="00283988"/>
    <w:rsid w:val="002853D0"/>
    <w:rsid w:val="00285BA1"/>
    <w:rsid w:val="00292122"/>
    <w:rsid w:val="00292A5D"/>
    <w:rsid w:val="00293307"/>
    <w:rsid w:val="002950F6"/>
    <w:rsid w:val="00295B7A"/>
    <w:rsid w:val="002A06D5"/>
    <w:rsid w:val="002B005F"/>
    <w:rsid w:val="002B1086"/>
    <w:rsid w:val="002B1DCD"/>
    <w:rsid w:val="002B27B4"/>
    <w:rsid w:val="002B3977"/>
    <w:rsid w:val="002B5CCD"/>
    <w:rsid w:val="002B72DE"/>
    <w:rsid w:val="002C2415"/>
    <w:rsid w:val="002C3B50"/>
    <w:rsid w:val="002C4B3C"/>
    <w:rsid w:val="002C5491"/>
    <w:rsid w:val="002C70BD"/>
    <w:rsid w:val="002D27B8"/>
    <w:rsid w:val="002E0792"/>
    <w:rsid w:val="002E0951"/>
    <w:rsid w:val="002E5887"/>
    <w:rsid w:val="002E720A"/>
    <w:rsid w:val="0030091E"/>
    <w:rsid w:val="00301BA6"/>
    <w:rsid w:val="003022D9"/>
    <w:rsid w:val="0030797D"/>
    <w:rsid w:val="003139DF"/>
    <w:rsid w:val="00320B2E"/>
    <w:rsid w:val="003234AE"/>
    <w:rsid w:val="003242F0"/>
    <w:rsid w:val="00324D4A"/>
    <w:rsid w:val="003304EB"/>
    <w:rsid w:val="003358E8"/>
    <w:rsid w:val="003360CE"/>
    <w:rsid w:val="00341446"/>
    <w:rsid w:val="00345B9D"/>
    <w:rsid w:val="00350056"/>
    <w:rsid w:val="00351B97"/>
    <w:rsid w:val="00353A8E"/>
    <w:rsid w:val="00355071"/>
    <w:rsid w:val="003555B6"/>
    <w:rsid w:val="0035648D"/>
    <w:rsid w:val="00364713"/>
    <w:rsid w:val="00365975"/>
    <w:rsid w:val="0036797A"/>
    <w:rsid w:val="00371963"/>
    <w:rsid w:val="00374CC3"/>
    <w:rsid w:val="003802E2"/>
    <w:rsid w:val="003802EC"/>
    <w:rsid w:val="00381EEE"/>
    <w:rsid w:val="00382797"/>
    <w:rsid w:val="003856F7"/>
    <w:rsid w:val="00386672"/>
    <w:rsid w:val="003916C2"/>
    <w:rsid w:val="00392216"/>
    <w:rsid w:val="003925E5"/>
    <w:rsid w:val="00392768"/>
    <w:rsid w:val="00395568"/>
    <w:rsid w:val="00395EC3"/>
    <w:rsid w:val="003A1717"/>
    <w:rsid w:val="003A1BC1"/>
    <w:rsid w:val="003A30BE"/>
    <w:rsid w:val="003A3CAD"/>
    <w:rsid w:val="003A44F5"/>
    <w:rsid w:val="003A53D0"/>
    <w:rsid w:val="003B5F65"/>
    <w:rsid w:val="003C1F09"/>
    <w:rsid w:val="003C3D68"/>
    <w:rsid w:val="003C41C9"/>
    <w:rsid w:val="003D09E3"/>
    <w:rsid w:val="003D2911"/>
    <w:rsid w:val="003D400F"/>
    <w:rsid w:val="003D54F1"/>
    <w:rsid w:val="003D5B09"/>
    <w:rsid w:val="003D6EDD"/>
    <w:rsid w:val="003D71CA"/>
    <w:rsid w:val="003D72EC"/>
    <w:rsid w:val="003E43BE"/>
    <w:rsid w:val="003E6688"/>
    <w:rsid w:val="003F0501"/>
    <w:rsid w:val="00402458"/>
    <w:rsid w:val="00403819"/>
    <w:rsid w:val="00403AE0"/>
    <w:rsid w:val="0041045A"/>
    <w:rsid w:val="00415AF2"/>
    <w:rsid w:val="004171DC"/>
    <w:rsid w:val="0041788E"/>
    <w:rsid w:val="0042442A"/>
    <w:rsid w:val="004320CB"/>
    <w:rsid w:val="00440F8B"/>
    <w:rsid w:val="00442091"/>
    <w:rsid w:val="00442D4D"/>
    <w:rsid w:val="00444DD9"/>
    <w:rsid w:val="00447F7F"/>
    <w:rsid w:val="00450820"/>
    <w:rsid w:val="00450BEC"/>
    <w:rsid w:val="00451A3D"/>
    <w:rsid w:val="00452944"/>
    <w:rsid w:val="004538E2"/>
    <w:rsid w:val="00454B2B"/>
    <w:rsid w:val="00454EE8"/>
    <w:rsid w:val="004555A6"/>
    <w:rsid w:val="00455B7C"/>
    <w:rsid w:val="00456F69"/>
    <w:rsid w:val="004607FB"/>
    <w:rsid w:val="004610AD"/>
    <w:rsid w:val="0046276F"/>
    <w:rsid w:val="00467223"/>
    <w:rsid w:val="0046728D"/>
    <w:rsid w:val="00467995"/>
    <w:rsid w:val="00467BDA"/>
    <w:rsid w:val="00473936"/>
    <w:rsid w:val="00484419"/>
    <w:rsid w:val="004867D0"/>
    <w:rsid w:val="00490BC0"/>
    <w:rsid w:val="004B043D"/>
    <w:rsid w:val="004B1476"/>
    <w:rsid w:val="004B54CC"/>
    <w:rsid w:val="004B6092"/>
    <w:rsid w:val="004B7377"/>
    <w:rsid w:val="004C1BF4"/>
    <w:rsid w:val="004C1C00"/>
    <w:rsid w:val="004C24EC"/>
    <w:rsid w:val="004C3758"/>
    <w:rsid w:val="004C4A89"/>
    <w:rsid w:val="004C6139"/>
    <w:rsid w:val="004D1DF4"/>
    <w:rsid w:val="004D1EF4"/>
    <w:rsid w:val="004D2C7E"/>
    <w:rsid w:val="004D7474"/>
    <w:rsid w:val="004D79AB"/>
    <w:rsid w:val="004E27DD"/>
    <w:rsid w:val="004E5F98"/>
    <w:rsid w:val="004E65A2"/>
    <w:rsid w:val="004E694C"/>
    <w:rsid w:val="004E6C7C"/>
    <w:rsid w:val="004F1929"/>
    <w:rsid w:val="004F57D8"/>
    <w:rsid w:val="004F652F"/>
    <w:rsid w:val="004F6B63"/>
    <w:rsid w:val="004F79FF"/>
    <w:rsid w:val="0050109E"/>
    <w:rsid w:val="00505CF4"/>
    <w:rsid w:val="00506FCA"/>
    <w:rsid w:val="00512203"/>
    <w:rsid w:val="00513A03"/>
    <w:rsid w:val="00514837"/>
    <w:rsid w:val="0051512D"/>
    <w:rsid w:val="00515EFB"/>
    <w:rsid w:val="00523B6D"/>
    <w:rsid w:val="005241FC"/>
    <w:rsid w:val="00525969"/>
    <w:rsid w:val="00531549"/>
    <w:rsid w:val="005346D0"/>
    <w:rsid w:val="005350A6"/>
    <w:rsid w:val="0053724A"/>
    <w:rsid w:val="00543266"/>
    <w:rsid w:val="00544489"/>
    <w:rsid w:val="0054536C"/>
    <w:rsid w:val="005547B0"/>
    <w:rsid w:val="0056170B"/>
    <w:rsid w:val="0056644C"/>
    <w:rsid w:val="00571A9C"/>
    <w:rsid w:val="00584B92"/>
    <w:rsid w:val="00592913"/>
    <w:rsid w:val="005A01EE"/>
    <w:rsid w:val="005A1ACC"/>
    <w:rsid w:val="005A5F18"/>
    <w:rsid w:val="005A7B7D"/>
    <w:rsid w:val="005A7BC4"/>
    <w:rsid w:val="005B1080"/>
    <w:rsid w:val="005B2AC2"/>
    <w:rsid w:val="005B3991"/>
    <w:rsid w:val="005B42CE"/>
    <w:rsid w:val="005B4340"/>
    <w:rsid w:val="005B4CC0"/>
    <w:rsid w:val="005C0875"/>
    <w:rsid w:val="005C112F"/>
    <w:rsid w:val="005C3416"/>
    <w:rsid w:val="005C5A21"/>
    <w:rsid w:val="005C6A94"/>
    <w:rsid w:val="005C6AFC"/>
    <w:rsid w:val="005C7147"/>
    <w:rsid w:val="005D33A7"/>
    <w:rsid w:val="005D6DD0"/>
    <w:rsid w:val="005D7B22"/>
    <w:rsid w:val="005E1423"/>
    <w:rsid w:val="005E2801"/>
    <w:rsid w:val="005E43B5"/>
    <w:rsid w:val="005E62C9"/>
    <w:rsid w:val="005F1A7C"/>
    <w:rsid w:val="005F6031"/>
    <w:rsid w:val="005F74A9"/>
    <w:rsid w:val="00600103"/>
    <w:rsid w:val="00605C40"/>
    <w:rsid w:val="0060761C"/>
    <w:rsid w:val="00610BC7"/>
    <w:rsid w:val="00613FB2"/>
    <w:rsid w:val="00614116"/>
    <w:rsid w:val="00616F82"/>
    <w:rsid w:val="0061731D"/>
    <w:rsid w:val="00623362"/>
    <w:rsid w:val="00632D27"/>
    <w:rsid w:val="00634095"/>
    <w:rsid w:val="0063454D"/>
    <w:rsid w:val="006371B7"/>
    <w:rsid w:val="00640E96"/>
    <w:rsid w:val="006421C6"/>
    <w:rsid w:val="00650740"/>
    <w:rsid w:val="00662B29"/>
    <w:rsid w:val="0066377B"/>
    <w:rsid w:val="00670F7B"/>
    <w:rsid w:val="00672E7F"/>
    <w:rsid w:val="00674682"/>
    <w:rsid w:val="006767E3"/>
    <w:rsid w:val="00680939"/>
    <w:rsid w:val="0068457E"/>
    <w:rsid w:val="00684CC5"/>
    <w:rsid w:val="00685A8B"/>
    <w:rsid w:val="00687E26"/>
    <w:rsid w:val="006A0078"/>
    <w:rsid w:val="006A010A"/>
    <w:rsid w:val="006A1931"/>
    <w:rsid w:val="006A2FE1"/>
    <w:rsid w:val="006B08BC"/>
    <w:rsid w:val="006B39B7"/>
    <w:rsid w:val="006B4FAB"/>
    <w:rsid w:val="006B558A"/>
    <w:rsid w:val="006B7C16"/>
    <w:rsid w:val="006C0D38"/>
    <w:rsid w:val="006C30CC"/>
    <w:rsid w:val="006C40BF"/>
    <w:rsid w:val="006C46C7"/>
    <w:rsid w:val="006D167D"/>
    <w:rsid w:val="006D29E3"/>
    <w:rsid w:val="006D3225"/>
    <w:rsid w:val="006D368D"/>
    <w:rsid w:val="006D4CAE"/>
    <w:rsid w:val="006D53DD"/>
    <w:rsid w:val="006E0CCA"/>
    <w:rsid w:val="006E4BCB"/>
    <w:rsid w:val="006E6F3E"/>
    <w:rsid w:val="006F0598"/>
    <w:rsid w:val="006F11A3"/>
    <w:rsid w:val="006F6B12"/>
    <w:rsid w:val="006F7C8D"/>
    <w:rsid w:val="0071120F"/>
    <w:rsid w:val="007154B3"/>
    <w:rsid w:val="00720326"/>
    <w:rsid w:val="0072190C"/>
    <w:rsid w:val="00731C84"/>
    <w:rsid w:val="0073261E"/>
    <w:rsid w:val="007332A5"/>
    <w:rsid w:val="007343B1"/>
    <w:rsid w:val="00744539"/>
    <w:rsid w:val="007457B5"/>
    <w:rsid w:val="00745D0C"/>
    <w:rsid w:val="00746D22"/>
    <w:rsid w:val="00752E44"/>
    <w:rsid w:val="0075395C"/>
    <w:rsid w:val="00754EDF"/>
    <w:rsid w:val="00761196"/>
    <w:rsid w:val="00761FE7"/>
    <w:rsid w:val="007627C0"/>
    <w:rsid w:val="00767D5E"/>
    <w:rsid w:val="00770CE2"/>
    <w:rsid w:val="007721BD"/>
    <w:rsid w:val="0077290B"/>
    <w:rsid w:val="007759C9"/>
    <w:rsid w:val="00777B83"/>
    <w:rsid w:val="00783D5F"/>
    <w:rsid w:val="00786DE2"/>
    <w:rsid w:val="007879BE"/>
    <w:rsid w:val="00787BE7"/>
    <w:rsid w:val="00787D62"/>
    <w:rsid w:val="00791ED1"/>
    <w:rsid w:val="0079267D"/>
    <w:rsid w:val="007931B3"/>
    <w:rsid w:val="00794D5C"/>
    <w:rsid w:val="007A243E"/>
    <w:rsid w:val="007A263B"/>
    <w:rsid w:val="007B1B63"/>
    <w:rsid w:val="007B6C4C"/>
    <w:rsid w:val="007B7217"/>
    <w:rsid w:val="007B7C8E"/>
    <w:rsid w:val="007C2DBD"/>
    <w:rsid w:val="007C303F"/>
    <w:rsid w:val="007C5E70"/>
    <w:rsid w:val="007D1228"/>
    <w:rsid w:val="007D17E6"/>
    <w:rsid w:val="007D5872"/>
    <w:rsid w:val="007D5B45"/>
    <w:rsid w:val="007D61C0"/>
    <w:rsid w:val="007D782B"/>
    <w:rsid w:val="007E00FF"/>
    <w:rsid w:val="007E0D6B"/>
    <w:rsid w:val="007E2815"/>
    <w:rsid w:val="007E714E"/>
    <w:rsid w:val="007F0F57"/>
    <w:rsid w:val="007F1E00"/>
    <w:rsid w:val="007F2616"/>
    <w:rsid w:val="007F3BEC"/>
    <w:rsid w:val="007F42F4"/>
    <w:rsid w:val="007F6331"/>
    <w:rsid w:val="0080001D"/>
    <w:rsid w:val="00802A2F"/>
    <w:rsid w:val="00806E36"/>
    <w:rsid w:val="008071E4"/>
    <w:rsid w:val="00807BA8"/>
    <w:rsid w:val="00810528"/>
    <w:rsid w:val="008108B1"/>
    <w:rsid w:val="00810CF0"/>
    <w:rsid w:val="00815F54"/>
    <w:rsid w:val="00821B85"/>
    <w:rsid w:val="00825756"/>
    <w:rsid w:val="00831D2F"/>
    <w:rsid w:val="00832136"/>
    <w:rsid w:val="008342E3"/>
    <w:rsid w:val="00835B14"/>
    <w:rsid w:val="00836FAF"/>
    <w:rsid w:val="008370CC"/>
    <w:rsid w:val="008416B3"/>
    <w:rsid w:val="00841B52"/>
    <w:rsid w:val="00842E88"/>
    <w:rsid w:val="0084608A"/>
    <w:rsid w:val="00847162"/>
    <w:rsid w:val="00851597"/>
    <w:rsid w:val="008565EB"/>
    <w:rsid w:val="00857359"/>
    <w:rsid w:val="008630E6"/>
    <w:rsid w:val="00863BE4"/>
    <w:rsid w:val="00864DBE"/>
    <w:rsid w:val="008650A7"/>
    <w:rsid w:val="008674C9"/>
    <w:rsid w:val="0086757B"/>
    <w:rsid w:val="00867B73"/>
    <w:rsid w:val="00867C55"/>
    <w:rsid w:val="00871FDE"/>
    <w:rsid w:val="00876D64"/>
    <w:rsid w:val="00877766"/>
    <w:rsid w:val="008778BC"/>
    <w:rsid w:val="008804E9"/>
    <w:rsid w:val="00883680"/>
    <w:rsid w:val="00886618"/>
    <w:rsid w:val="008914C4"/>
    <w:rsid w:val="008925E9"/>
    <w:rsid w:val="008926A6"/>
    <w:rsid w:val="0089563E"/>
    <w:rsid w:val="00895EFC"/>
    <w:rsid w:val="008A0EA4"/>
    <w:rsid w:val="008A2814"/>
    <w:rsid w:val="008A4DB4"/>
    <w:rsid w:val="008B0092"/>
    <w:rsid w:val="008B4F85"/>
    <w:rsid w:val="008B558F"/>
    <w:rsid w:val="008B794E"/>
    <w:rsid w:val="008C042C"/>
    <w:rsid w:val="008C0A37"/>
    <w:rsid w:val="008C105C"/>
    <w:rsid w:val="008D7E73"/>
    <w:rsid w:val="008E200E"/>
    <w:rsid w:val="008E522F"/>
    <w:rsid w:val="008E6ADD"/>
    <w:rsid w:val="008E7F22"/>
    <w:rsid w:val="008F1185"/>
    <w:rsid w:val="008F18C1"/>
    <w:rsid w:val="008F38CF"/>
    <w:rsid w:val="008F4D06"/>
    <w:rsid w:val="008F518F"/>
    <w:rsid w:val="008F7615"/>
    <w:rsid w:val="008F7628"/>
    <w:rsid w:val="00901AD1"/>
    <w:rsid w:val="00903FED"/>
    <w:rsid w:val="00905E85"/>
    <w:rsid w:val="00917876"/>
    <w:rsid w:val="00917AEE"/>
    <w:rsid w:val="00922D06"/>
    <w:rsid w:val="00923A90"/>
    <w:rsid w:val="0092410C"/>
    <w:rsid w:val="00924635"/>
    <w:rsid w:val="00927B5C"/>
    <w:rsid w:val="00931019"/>
    <w:rsid w:val="00931947"/>
    <w:rsid w:val="00931D5B"/>
    <w:rsid w:val="0093652E"/>
    <w:rsid w:val="009408F9"/>
    <w:rsid w:val="0094296D"/>
    <w:rsid w:val="00944E9C"/>
    <w:rsid w:val="009520DB"/>
    <w:rsid w:val="0095300B"/>
    <w:rsid w:val="009563FA"/>
    <w:rsid w:val="00956447"/>
    <w:rsid w:val="009567CD"/>
    <w:rsid w:val="009620D4"/>
    <w:rsid w:val="0096397E"/>
    <w:rsid w:val="00966C61"/>
    <w:rsid w:val="00973FF7"/>
    <w:rsid w:val="009746F8"/>
    <w:rsid w:val="00976C67"/>
    <w:rsid w:val="00982C3B"/>
    <w:rsid w:val="00984A5B"/>
    <w:rsid w:val="00985E1C"/>
    <w:rsid w:val="009905A9"/>
    <w:rsid w:val="009923ED"/>
    <w:rsid w:val="00994AC6"/>
    <w:rsid w:val="009A0D6D"/>
    <w:rsid w:val="009A24DB"/>
    <w:rsid w:val="009A2AFE"/>
    <w:rsid w:val="009A569D"/>
    <w:rsid w:val="009A7198"/>
    <w:rsid w:val="009B10CF"/>
    <w:rsid w:val="009B3BEE"/>
    <w:rsid w:val="009B6A32"/>
    <w:rsid w:val="009B7493"/>
    <w:rsid w:val="009C0588"/>
    <w:rsid w:val="009C09BA"/>
    <w:rsid w:val="009C186F"/>
    <w:rsid w:val="009C2D72"/>
    <w:rsid w:val="009D1F24"/>
    <w:rsid w:val="009E2CB5"/>
    <w:rsid w:val="009E2F69"/>
    <w:rsid w:val="009E5D24"/>
    <w:rsid w:val="009F6081"/>
    <w:rsid w:val="00A001E4"/>
    <w:rsid w:val="00A01AFF"/>
    <w:rsid w:val="00A0303D"/>
    <w:rsid w:val="00A07975"/>
    <w:rsid w:val="00A13667"/>
    <w:rsid w:val="00A1395C"/>
    <w:rsid w:val="00A1728D"/>
    <w:rsid w:val="00A17436"/>
    <w:rsid w:val="00A17E12"/>
    <w:rsid w:val="00A22CCF"/>
    <w:rsid w:val="00A242F1"/>
    <w:rsid w:val="00A3355F"/>
    <w:rsid w:val="00A33C3F"/>
    <w:rsid w:val="00A34A57"/>
    <w:rsid w:val="00A36AF2"/>
    <w:rsid w:val="00A43E08"/>
    <w:rsid w:val="00A51F87"/>
    <w:rsid w:val="00A524A6"/>
    <w:rsid w:val="00A5257C"/>
    <w:rsid w:val="00A562E7"/>
    <w:rsid w:val="00A57F3E"/>
    <w:rsid w:val="00A62255"/>
    <w:rsid w:val="00A623EC"/>
    <w:rsid w:val="00A73A96"/>
    <w:rsid w:val="00A73FFE"/>
    <w:rsid w:val="00A759BA"/>
    <w:rsid w:val="00A75FBE"/>
    <w:rsid w:val="00A769AE"/>
    <w:rsid w:val="00A77DBC"/>
    <w:rsid w:val="00A80D63"/>
    <w:rsid w:val="00A924DB"/>
    <w:rsid w:val="00A92C6B"/>
    <w:rsid w:val="00AA1056"/>
    <w:rsid w:val="00AA2620"/>
    <w:rsid w:val="00AA28D7"/>
    <w:rsid w:val="00AA2AFF"/>
    <w:rsid w:val="00AA5584"/>
    <w:rsid w:val="00AB30BF"/>
    <w:rsid w:val="00AB392A"/>
    <w:rsid w:val="00AB44B5"/>
    <w:rsid w:val="00AB6C77"/>
    <w:rsid w:val="00AB7437"/>
    <w:rsid w:val="00AC0B75"/>
    <w:rsid w:val="00AC0C72"/>
    <w:rsid w:val="00AD1F8E"/>
    <w:rsid w:val="00AD61B6"/>
    <w:rsid w:val="00AD66D7"/>
    <w:rsid w:val="00AD72D0"/>
    <w:rsid w:val="00AE11B7"/>
    <w:rsid w:val="00AE2104"/>
    <w:rsid w:val="00AE53BC"/>
    <w:rsid w:val="00AE6F94"/>
    <w:rsid w:val="00AF2590"/>
    <w:rsid w:val="00AF3B1C"/>
    <w:rsid w:val="00AF4263"/>
    <w:rsid w:val="00AF58BF"/>
    <w:rsid w:val="00B10237"/>
    <w:rsid w:val="00B15168"/>
    <w:rsid w:val="00B15B7D"/>
    <w:rsid w:val="00B15D99"/>
    <w:rsid w:val="00B16ED3"/>
    <w:rsid w:val="00B26E99"/>
    <w:rsid w:val="00B2732B"/>
    <w:rsid w:val="00B338C1"/>
    <w:rsid w:val="00B35DA3"/>
    <w:rsid w:val="00B4024C"/>
    <w:rsid w:val="00B427E5"/>
    <w:rsid w:val="00B50E28"/>
    <w:rsid w:val="00B5459C"/>
    <w:rsid w:val="00B55879"/>
    <w:rsid w:val="00B57A9D"/>
    <w:rsid w:val="00B64393"/>
    <w:rsid w:val="00B65E86"/>
    <w:rsid w:val="00B66E27"/>
    <w:rsid w:val="00B6711E"/>
    <w:rsid w:val="00B71B81"/>
    <w:rsid w:val="00B72ED7"/>
    <w:rsid w:val="00B76140"/>
    <w:rsid w:val="00B765C5"/>
    <w:rsid w:val="00B80A10"/>
    <w:rsid w:val="00B80FEB"/>
    <w:rsid w:val="00B83B08"/>
    <w:rsid w:val="00B86C55"/>
    <w:rsid w:val="00B93C92"/>
    <w:rsid w:val="00BA02D5"/>
    <w:rsid w:val="00BA0351"/>
    <w:rsid w:val="00BA22FB"/>
    <w:rsid w:val="00BA2390"/>
    <w:rsid w:val="00BA43E4"/>
    <w:rsid w:val="00BA53A5"/>
    <w:rsid w:val="00BA7F7D"/>
    <w:rsid w:val="00BB0993"/>
    <w:rsid w:val="00BB0BFC"/>
    <w:rsid w:val="00BB2CD2"/>
    <w:rsid w:val="00BB5F9E"/>
    <w:rsid w:val="00BB64F5"/>
    <w:rsid w:val="00BB6E67"/>
    <w:rsid w:val="00BB7830"/>
    <w:rsid w:val="00BC50E7"/>
    <w:rsid w:val="00BC555C"/>
    <w:rsid w:val="00BC78C5"/>
    <w:rsid w:val="00BD28D5"/>
    <w:rsid w:val="00BE0E84"/>
    <w:rsid w:val="00BE36E1"/>
    <w:rsid w:val="00BF02CF"/>
    <w:rsid w:val="00BF0DC9"/>
    <w:rsid w:val="00BF14B4"/>
    <w:rsid w:val="00BF195F"/>
    <w:rsid w:val="00BF47F3"/>
    <w:rsid w:val="00BF61E1"/>
    <w:rsid w:val="00BF6FD2"/>
    <w:rsid w:val="00C00A49"/>
    <w:rsid w:val="00C0104C"/>
    <w:rsid w:val="00C0493A"/>
    <w:rsid w:val="00C04B61"/>
    <w:rsid w:val="00C14ACB"/>
    <w:rsid w:val="00C15AFB"/>
    <w:rsid w:val="00C21686"/>
    <w:rsid w:val="00C246E3"/>
    <w:rsid w:val="00C26564"/>
    <w:rsid w:val="00C26CE8"/>
    <w:rsid w:val="00C26D82"/>
    <w:rsid w:val="00C26DBE"/>
    <w:rsid w:val="00C2767C"/>
    <w:rsid w:val="00C31F9B"/>
    <w:rsid w:val="00C330B8"/>
    <w:rsid w:val="00C333BE"/>
    <w:rsid w:val="00C4623A"/>
    <w:rsid w:val="00C46A98"/>
    <w:rsid w:val="00C47182"/>
    <w:rsid w:val="00C475D7"/>
    <w:rsid w:val="00C51D84"/>
    <w:rsid w:val="00C5359F"/>
    <w:rsid w:val="00C549FD"/>
    <w:rsid w:val="00C567D4"/>
    <w:rsid w:val="00C57EE2"/>
    <w:rsid w:val="00C60B81"/>
    <w:rsid w:val="00C64CF1"/>
    <w:rsid w:val="00C6645C"/>
    <w:rsid w:val="00C7036F"/>
    <w:rsid w:val="00C747B3"/>
    <w:rsid w:val="00C75CBE"/>
    <w:rsid w:val="00C820B9"/>
    <w:rsid w:val="00C82D96"/>
    <w:rsid w:val="00C865E0"/>
    <w:rsid w:val="00C870BF"/>
    <w:rsid w:val="00C90532"/>
    <w:rsid w:val="00C923FC"/>
    <w:rsid w:val="00CA1484"/>
    <w:rsid w:val="00CA3572"/>
    <w:rsid w:val="00CA46A8"/>
    <w:rsid w:val="00CA4D84"/>
    <w:rsid w:val="00CA654D"/>
    <w:rsid w:val="00CB197C"/>
    <w:rsid w:val="00CB1CB0"/>
    <w:rsid w:val="00CB5260"/>
    <w:rsid w:val="00CB6D5F"/>
    <w:rsid w:val="00CB75AA"/>
    <w:rsid w:val="00CB765C"/>
    <w:rsid w:val="00CC13D3"/>
    <w:rsid w:val="00CC4FEE"/>
    <w:rsid w:val="00CC6C09"/>
    <w:rsid w:val="00CD09F1"/>
    <w:rsid w:val="00CD1CBF"/>
    <w:rsid w:val="00CD2CCC"/>
    <w:rsid w:val="00CD53E2"/>
    <w:rsid w:val="00CD57BB"/>
    <w:rsid w:val="00CD623D"/>
    <w:rsid w:val="00CD7CF3"/>
    <w:rsid w:val="00CE018A"/>
    <w:rsid w:val="00CE025E"/>
    <w:rsid w:val="00CE08F5"/>
    <w:rsid w:val="00CE196A"/>
    <w:rsid w:val="00CE2D4B"/>
    <w:rsid w:val="00CE6ED4"/>
    <w:rsid w:val="00CF01FE"/>
    <w:rsid w:val="00CF1F0D"/>
    <w:rsid w:val="00CF361C"/>
    <w:rsid w:val="00CF40C7"/>
    <w:rsid w:val="00CF6FCC"/>
    <w:rsid w:val="00D14254"/>
    <w:rsid w:val="00D16FE7"/>
    <w:rsid w:val="00D20FE3"/>
    <w:rsid w:val="00D21389"/>
    <w:rsid w:val="00D23693"/>
    <w:rsid w:val="00D24620"/>
    <w:rsid w:val="00D31686"/>
    <w:rsid w:val="00D36C3E"/>
    <w:rsid w:val="00D4080D"/>
    <w:rsid w:val="00D42559"/>
    <w:rsid w:val="00D427B9"/>
    <w:rsid w:val="00D42907"/>
    <w:rsid w:val="00D42AC8"/>
    <w:rsid w:val="00D4704C"/>
    <w:rsid w:val="00D50DDD"/>
    <w:rsid w:val="00D5111C"/>
    <w:rsid w:val="00D521C6"/>
    <w:rsid w:val="00D5461F"/>
    <w:rsid w:val="00D5669F"/>
    <w:rsid w:val="00D60B49"/>
    <w:rsid w:val="00D62C72"/>
    <w:rsid w:val="00D64427"/>
    <w:rsid w:val="00D667E3"/>
    <w:rsid w:val="00D757D9"/>
    <w:rsid w:val="00D94D1C"/>
    <w:rsid w:val="00D979FA"/>
    <w:rsid w:val="00DA120B"/>
    <w:rsid w:val="00DA2AB3"/>
    <w:rsid w:val="00DA6379"/>
    <w:rsid w:val="00DA6C63"/>
    <w:rsid w:val="00DA7303"/>
    <w:rsid w:val="00DB1FED"/>
    <w:rsid w:val="00DB6CE0"/>
    <w:rsid w:val="00DC6741"/>
    <w:rsid w:val="00DD2301"/>
    <w:rsid w:val="00DD379F"/>
    <w:rsid w:val="00DE1AE9"/>
    <w:rsid w:val="00DF05D6"/>
    <w:rsid w:val="00DF12B6"/>
    <w:rsid w:val="00DF19A2"/>
    <w:rsid w:val="00DF6105"/>
    <w:rsid w:val="00E02CF7"/>
    <w:rsid w:val="00E04F26"/>
    <w:rsid w:val="00E0745B"/>
    <w:rsid w:val="00E13A02"/>
    <w:rsid w:val="00E15CB4"/>
    <w:rsid w:val="00E15DDF"/>
    <w:rsid w:val="00E17A0C"/>
    <w:rsid w:val="00E17A8A"/>
    <w:rsid w:val="00E2167B"/>
    <w:rsid w:val="00E2623B"/>
    <w:rsid w:val="00E32C61"/>
    <w:rsid w:val="00E33041"/>
    <w:rsid w:val="00E403E6"/>
    <w:rsid w:val="00E420EA"/>
    <w:rsid w:val="00E42CEC"/>
    <w:rsid w:val="00E546A7"/>
    <w:rsid w:val="00E60370"/>
    <w:rsid w:val="00E60EDD"/>
    <w:rsid w:val="00E61A78"/>
    <w:rsid w:val="00E655C3"/>
    <w:rsid w:val="00E769D9"/>
    <w:rsid w:val="00E77B40"/>
    <w:rsid w:val="00E81CBE"/>
    <w:rsid w:val="00E82065"/>
    <w:rsid w:val="00E8262F"/>
    <w:rsid w:val="00E84B45"/>
    <w:rsid w:val="00E8518D"/>
    <w:rsid w:val="00E86541"/>
    <w:rsid w:val="00E86AC5"/>
    <w:rsid w:val="00E9045F"/>
    <w:rsid w:val="00E91855"/>
    <w:rsid w:val="00E94438"/>
    <w:rsid w:val="00E94C8D"/>
    <w:rsid w:val="00E964AB"/>
    <w:rsid w:val="00EB095F"/>
    <w:rsid w:val="00EB2723"/>
    <w:rsid w:val="00EB387B"/>
    <w:rsid w:val="00EB64E9"/>
    <w:rsid w:val="00EB7494"/>
    <w:rsid w:val="00EB7546"/>
    <w:rsid w:val="00EB7670"/>
    <w:rsid w:val="00EC0AD5"/>
    <w:rsid w:val="00EC0B40"/>
    <w:rsid w:val="00EC3BEE"/>
    <w:rsid w:val="00EC41B3"/>
    <w:rsid w:val="00EC454B"/>
    <w:rsid w:val="00EC549A"/>
    <w:rsid w:val="00ED19A4"/>
    <w:rsid w:val="00ED517E"/>
    <w:rsid w:val="00ED5A0B"/>
    <w:rsid w:val="00ED62D9"/>
    <w:rsid w:val="00ED6A0F"/>
    <w:rsid w:val="00ED7ACF"/>
    <w:rsid w:val="00ED7E46"/>
    <w:rsid w:val="00ED7FF5"/>
    <w:rsid w:val="00EE0E2D"/>
    <w:rsid w:val="00EE184B"/>
    <w:rsid w:val="00EE1F19"/>
    <w:rsid w:val="00EE34AD"/>
    <w:rsid w:val="00EE4B24"/>
    <w:rsid w:val="00EE4BC6"/>
    <w:rsid w:val="00EE71CE"/>
    <w:rsid w:val="00EF340B"/>
    <w:rsid w:val="00F007A8"/>
    <w:rsid w:val="00F009EE"/>
    <w:rsid w:val="00F00FE9"/>
    <w:rsid w:val="00F047A6"/>
    <w:rsid w:val="00F10EC4"/>
    <w:rsid w:val="00F16CA5"/>
    <w:rsid w:val="00F17C73"/>
    <w:rsid w:val="00F20CF0"/>
    <w:rsid w:val="00F219AE"/>
    <w:rsid w:val="00F2319B"/>
    <w:rsid w:val="00F261E1"/>
    <w:rsid w:val="00F26AE8"/>
    <w:rsid w:val="00F31002"/>
    <w:rsid w:val="00F34102"/>
    <w:rsid w:val="00F37705"/>
    <w:rsid w:val="00F37D9B"/>
    <w:rsid w:val="00F41590"/>
    <w:rsid w:val="00F41988"/>
    <w:rsid w:val="00F419D6"/>
    <w:rsid w:val="00F430A0"/>
    <w:rsid w:val="00F43DAD"/>
    <w:rsid w:val="00F47960"/>
    <w:rsid w:val="00F47DA7"/>
    <w:rsid w:val="00F47F23"/>
    <w:rsid w:val="00F51EA5"/>
    <w:rsid w:val="00F5756E"/>
    <w:rsid w:val="00F602D9"/>
    <w:rsid w:val="00F67149"/>
    <w:rsid w:val="00F7012F"/>
    <w:rsid w:val="00F704D6"/>
    <w:rsid w:val="00F71783"/>
    <w:rsid w:val="00F72D0D"/>
    <w:rsid w:val="00F72F76"/>
    <w:rsid w:val="00F758DE"/>
    <w:rsid w:val="00F7591C"/>
    <w:rsid w:val="00F75B1A"/>
    <w:rsid w:val="00F765D2"/>
    <w:rsid w:val="00F7704F"/>
    <w:rsid w:val="00F77353"/>
    <w:rsid w:val="00F82943"/>
    <w:rsid w:val="00F85698"/>
    <w:rsid w:val="00F93C2C"/>
    <w:rsid w:val="00F94217"/>
    <w:rsid w:val="00FA298B"/>
    <w:rsid w:val="00FA32C4"/>
    <w:rsid w:val="00FA54A3"/>
    <w:rsid w:val="00FA697D"/>
    <w:rsid w:val="00FB007D"/>
    <w:rsid w:val="00FB033C"/>
    <w:rsid w:val="00FB08B1"/>
    <w:rsid w:val="00FB2B0A"/>
    <w:rsid w:val="00FB2F68"/>
    <w:rsid w:val="00FB4396"/>
    <w:rsid w:val="00FB4F74"/>
    <w:rsid w:val="00FB53AE"/>
    <w:rsid w:val="00FB7C3B"/>
    <w:rsid w:val="00FC5430"/>
    <w:rsid w:val="00FC5A37"/>
    <w:rsid w:val="00FE06EE"/>
    <w:rsid w:val="00FE207C"/>
    <w:rsid w:val="00FE4A7E"/>
    <w:rsid w:val="00FE5B6C"/>
    <w:rsid w:val="00FE735B"/>
    <w:rsid w:val="00FE7BDC"/>
    <w:rsid w:val="00FF3668"/>
    <w:rsid w:val="00FF4554"/>
    <w:rsid w:val="00FF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84B"/>
  </w:style>
  <w:style w:type="paragraph" w:styleId="Footer">
    <w:name w:val="footer"/>
    <w:basedOn w:val="Normal"/>
    <w:link w:val="FooterChar"/>
    <w:uiPriority w:val="99"/>
    <w:semiHidden/>
    <w:unhideWhenUsed/>
    <w:rsid w:val="00EE1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84B"/>
  </w:style>
  <w:style w:type="paragraph" w:styleId="BalloonText">
    <w:name w:val="Balloon Text"/>
    <w:basedOn w:val="Normal"/>
    <w:link w:val="BalloonTextChar"/>
    <w:uiPriority w:val="99"/>
    <w:semiHidden/>
    <w:unhideWhenUsed/>
    <w:rsid w:val="00EE1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9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1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15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NoSpacing">
    <w:name w:val="No Spacing"/>
    <w:basedOn w:val="Normal"/>
    <w:uiPriority w:val="1"/>
    <w:qFormat/>
    <w:rsid w:val="006001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9567CD"/>
    <w:rPr>
      <w:b/>
      <w:bCs/>
    </w:rPr>
  </w:style>
  <w:style w:type="character" w:customStyle="1" w:styleId="quote-author-name">
    <w:name w:val="quote-author-name"/>
    <w:basedOn w:val="DefaultParagraphFont"/>
    <w:rsid w:val="00FA298B"/>
  </w:style>
  <w:style w:type="paragraph" w:customStyle="1" w:styleId="yiv6499591238msonormal">
    <w:name w:val="yiv6499591238msonormal"/>
    <w:basedOn w:val="Normal"/>
    <w:rsid w:val="004672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yiv6499591238msolistparagraph">
    <w:name w:val="yiv6499591238msolistparagraph"/>
    <w:basedOn w:val="Normal"/>
    <w:rsid w:val="004672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0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LBaltes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vGaExVmG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Smln8M9ak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vh4i0gKWb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01494-8198-4758-8D4F-A201DD445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PNW Walk Talk #33       -     7 June 2020</vt:lpstr>
    </vt:vector>
  </TitlesOfParts>
  <Company>Hewlett-Packard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PNW Walk Talk #33       -     7 June 2020</dc:title>
  <dc:creator>Tom and Louise</dc:creator>
  <cp:lastModifiedBy>Tom and Louise</cp:lastModifiedBy>
  <cp:revision>7</cp:revision>
  <cp:lastPrinted>2019-10-25T04:36:00Z</cp:lastPrinted>
  <dcterms:created xsi:type="dcterms:W3CDTF">2020-06-08T02:27:00Z</dcterms:created>
  <dcterms:modified xsi:type="dcterms:W3CDTF">2020-06-08T05:39:00Z</dcterms:modified>
</cp:coreProperties>
</file>